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14850" w:type="dxa"/>
        <w:tblLook w:val="04A0" w:firstRow="1" w:lastRow="0" w:firstColumn="1" w:lastColumn="0" w:noHBand="0" w:noVBand="1"/>
      </w:tblPr>
      <w:tblGrid>
        <w:gridCol w:w="5340"/>
        <w:gridCol w:w="9510"/>
      </w:tblGrid>
      <w:tr w:rsidR="004048E9" w:rsidRPr="004A500E" w:rsidTr="004048E9">
        <w:tc>
          <w:tcPr>
            <w:tcW w:w="5340" w:type="dxa"/>
          </w:tcPr>
          <w:p w:rsidR="004048E9" w:rsidRPr="004A500E" w:rsidRDefault="004048E9" w:rsidP="004048E9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48E9" w:rsidRPr="004A500E" w:rsidRDefault="004048E9" w:rsidP="004048E9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4048E9" w:rsidRPr="004A500E" w:rsidRDefault="004048E9" w:rsidP="004048E9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профсоюзной организации </w:t>
            </w:r>
          </w:p>
          <w:p w:rsidR="004048E9" w:rsidRPr="004A500E" w:rsidRDefault="004048E9" w:rsidP="004048E9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СОЩ»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48E9" w:rsidRPr="004A500E" w:rsidRDefault="004048E9" w:rsidP="004048E9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К.И.Крункель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«___»______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_2012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0" w:type="dxa"/>
          </w:tcPr>
          <w:p w:rsidR="004048E9" w:rsidRDefault="004048E9" w:rsidP="004048E9">
            <w:pPr>
              <w:spacing w:after="0" w:line="240" w:lineRule="auto"/>
              <w:ind w:left="31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4048E9" w:rsidRPr="004A500E" w:rsidRDefault="004048E9" w:rsidP="004048E9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048E9" w:rsidRPr="004A500E" w:rsidRDefault="004048E9" w:rsidP="004048E9">
            <w:pPr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  школы</w:t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1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от «_</w:t>
            </w:r>
            <w:r w:rsidR="0051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15»  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048E9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00E" w:rsidRPr="004A500E" w:rsidRDefault="004A500E" w:rsidP="004A50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5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Приложение № </w:t>
      </w:r>
      <w:bookmarkStart w:id="0" w:name="_GoBack"/>
      <w:bookmarkEnd w:id="0"/>
    </w:p>
    <w:p w:rsidR="004A500E" w:rsidRPr="004A500E" w:rsidRDefault="004A500E" w:rsidP="004A500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коллективному договору </w:t>
      </w:r>
    </w:p>
    <w:p w:rsidR="004048E9" w:rsidRDefault="004048E9" w:rsidP="004048E9">
      <w:pPr>
        <w:tabs>
          <w:tab w:val="left" w:pos="114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A500E" w:rsidRPr="004A500E" w:rsidRDefault="004048E9" w:rsidP="004048E9">
      <w:pPr>
        <w:tabs>
          <w:tab w:val="left" w:pos="114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СОШ»</w:t>
      </w:r>
    </w:p>
    <w:p w:rsidR="004A500E" w:rsidRPr="004A500E" w:rsidRDefault="00513448" w:rsidP="00513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от «15»  мая </w:t>
      </w:r>
      <w:r w:rsidR="0040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4A500E"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ПО ОХРАНЕ ТРУДА</w:t>
      </w:r>
    </w:p>
    <w:p w:rsidR="004A500E" w:rsidRPr="004A500E" w:rsidRDefault="004A500E" w:rsidP="004A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работодателя и первичной профсоюзной организации</w:t>
      </w:r>
    </w:p>
    <w:p w:rsidR="004A500E" w:rsidRDefault="004048E9" w:rsidP="004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</w:t>
      </w:r>
      <w:r w:rsidR="004A500E"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Азовского немецкого национального муниципального района Омской области.</w:t>
      </w:r>
    </w:p>
    <w:p w:rsidR="004048E9" w:rsidRPr="004A500E" w:rsidRDefault="004048E9" w:rsidP="004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</w:t>
      </w:r>
      <w:r w:rsidR="0040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профсоюза МКОУ «</w:t>
      </w:r>
      <w:proofErr w:type="spellStart"/>
      <w:r w:rsidR="00404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Серебропольская</w:t>
      </w:r>
      <w:proofErr w:type="spellEnd"/>
      <w:r w:rsidR="0040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заключили настоящее соглашение в том, что в течение 2012 -2013  учебного  года руководство образовательного учреждения обязуется выполнить следующие мероприятия по охране труда.</w:t>
      </w:r>
    </w:p>
    <w:tbl>
      <w:tblPr>
        <w:tblW w:w="15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114"/>
        <w:gridCol w:w="1469"/>
        <w:gridCol w:w="1440"/>
        <w:gridCol w:w="1674"/>
        <w:gridCol w:w="2162"/>
        <w:gridCol w:w="151"/>
        <w:gridCol w:w="860"/>
        <w:gridCol w:w="1097"/>
        <w:gridCol w:w="970"/>
        <w:gridCol w:w="972"/>
      </w:tblGrid>
      <w:tr w:rsidR="004A500E" w:rsidRPr="004A500E" w:rsidTr="004048E9">
        <w:trPr>
          <w:trHeight w:val="85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п-п</w:t>
            </w:r>
          </w:p>
        </w:tc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(работ)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proofErr w:type="spell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социальная эффективность</w:t>
            </w:r>
          </w:p>
        </w:tc>
      </w:tr>
      <w:tr w:rsidR="004A500E" w:rsidRPr="004A500E" w:rsidTr="004048E9"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вы-</w:t>
            </w:r>
          </w:p>
          <w:p w:rsidR="004A500E" w:rsidRPr="004A500E" w:rsidRDefault="004874C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вобождён-ных</w:t>
            </w:r>
            <w:proofErr w:type="spellEnd"/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тяжёлых физических работ</w:t>
            </w:r>
          </w:p>
        </w:tc>
      </w:tr>
      <w:tr w:rsidR="004A500E" w:rsidRPr="004A500E" w:rsidTr="004048E9"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женщин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A500E" w:rsidRPr="004A500E" w:rsidTr="004048E9"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ОРГАНИЗАЦИОННЫЕ МЕРОПРИЯТИЯ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безопасности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труда. Общие положения».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048E9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048E9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требований охраны труда работников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Сентябрь;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Default="004048E9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048E9" w:rsidRPr="004A500E" w:rsidRDefault="004048E9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обновление уголка по охране труда.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048E9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размножение инструкций по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охране труда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8E9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A500E" w:rsidRPr="004A500E" w:rsidRDefault="004048E9" w:rsidP="004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перечней профессий и видов работ:</w:t>
            </w:r>
          </w:p>
          <w:p w:rsidR="004A500E" w:rsidRPr="004A500E" w:rsidRDefault="004A500E" w:rsidP="004A50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которым необходим предварительный и периодический медицинский осмотр;</w:t>
            </w:r>
          </w:p>
          <w:p w:rsidR="004A500E" w:rsidRPr="004A500E" w:rsidRDefault="004A500E" w:rsidP="004A50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к которым предъявляются повышенные требования безопасности;</w:t>
            </w:r>
          </w:p>
          <w:p w:rsidR="004A500E" w:rsidRPr="004A500E" w:rsidRDefault="004A500E" w:rsidP="004A50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которым полагается компенсация за работу в опасных и вредных условиях труда;</w:t>
            </w:r>
          </w:p>
          <w:p w:rsidR="004A500E" w:rsidRPr="004A500E" w:rsidRDefault="004A500E" w:rsidP="004A50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4A500E" w:rsidRPr="004A500E" w:rsidRDefault="004A500E" w:rsidP="004A50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2EC" w:rsidRDefault="00F712EC" w:rsidP="00F7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август; май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  <w:p w:rsidR="00F712EC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знаний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охране труда работников школы.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Default="00F712EC" w:rsidP="00F7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A500E" w:rsidRPr="004A500E" w:rsidRDefault="00F712EC" w:rsidP="00F7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ТЕХНИЧЕСКИЕ МЕРОПРИЯТИЯ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имеющих</w:t>
            </w:r>
            <w:r w:rsidR="00F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отопительных  систем в кабинете химии, географии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дополнительного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искусственного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досок 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нетах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стекол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F7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воздуховодов и вентиляционных ус</w:t>
            </w:r>
            <w:r w:rsidR="00F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тановок,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окон, фрамуг и их покраска.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2EC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линолеума в кабинетах физики, математики, химии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2EC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ЛЕЧЕБНО-ПРОФИЛАКТИЧЕСКИЕ И САНИТАРНО-БЫТОВЫЕ МЕРОПРИЯТИЯ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г. № 90.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874C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Укомплектование медикаментами аптечек первой медицинской помощи в соответствии с рекомендациями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Минздрава России  (протокол №2 от 05.04.2000)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ПО ОБЕСПЕЧЕНИЮ СРЕДСТВАМИ ИНДИВИДУАЛЬНОЙ ЗАЩИТЫ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спецодежды, и 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средств индивидуальной защиты в соответствии с Типовыми отраслевыми нормами, 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4A5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ПО ПОЖАРНОЙ БЕЗОПАСНОСТИ</w:t>
            </w: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F712EC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по согласованию с профкомом инструкций о мерах пожарной безопасности в соответствии с 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ГОСТ 12.07.2004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55541A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свободный доступ к первичным средствам пожаротушения (песок, огнетушители и др.)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55541A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 А.В.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запасных </w:t>
            </w:r>
            <w:proofErr w:type="spell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эвакозащитных</w:t>
            </w:r>
            <w:proofErr w:type="spell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выходов в чистоте и свободном доступе к ним.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обновление уголков пожарной безопасности для обучающихся и работников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55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сигнализации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00E" w:rsidRPr="004A500E" w:rsidRDefault="0055541A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Т.В.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00E" w:rsidRPr="004A500E" w:rsidSect="004048E9">
          <w:pgSz w:w="16838" w:h="11906" w:orient="landscape" w:code="9"/>
          <w:pgMar w:top="851" w:right="1134" w:bottom="1418" w:left="992" w:header="567" w:footer="567" w:gutter="0"/>
          <w:cols w:space="720"/>
          <w:titlePg/>
        </w:sectPr>
      </w:pPr>
    </w:p>
    <w:p w:rsidR="004A500E" w:rsidRPr="004A500E" w:rsidRDefault="004A500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C5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5</w:t>
      </w:r>
    </w:p>
    <w:p w:rsidR="004A500E" w:rsidRPr="004A500E" w:rsidRDefault="004A500E" w:rsidP="004A500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коллективному договору </w:t>
      </w:r>
    </w:p>
    <w:p w:rsidR="004A500E" w:rsidRPr="004A500E" w:rsidRDefault="0037108E" w:rsidP="004A50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A500E" w:rsidRPr="004A500E" w:rsidRDefault="004A500E" w:rsidP="004A50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C51209">
        <w:rPr>
          <w:rFonts w:ascii="Times New Roman" w:eastAsia="Times New Roman" w:hAnsi="Times New Roman" w:cs="Times New Roman"/>
          <w:sz w:val="28"/>
          <w:szCs w:val="28"/>
          <w:lang w:eastAsia="ru-RU"/>
        </w:rPr>
        <w:t>__»  _________</w:t>
      </w: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512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4A500E" w:rsidRPr="004A500E" w:rsidRDefault="004A500E" w:rsidP="004A500E">
      <w:pPr>
        <w:tabs>
          <w:tab w:val="left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4A500E" w:rsidRPr="004A500E" w:rsidTr="004048E9">
        <w:tc>
          <w:tcPr>
            <w:tcW w:w="5920" w:type="dxa"/>
          </w:tcPr>
          <w:p w:rsidR="004A500E" w:rsidRPr="004A500E" w:rsidRDefault="004A500E" w:rsidP="004A500E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500E" w:rsidRPr="004A500E" w:rsidRDefault="004A500E" w:rsidP="004A500E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500E" w:rsidRPr="004A500E" w:rsidRDefault="0037108E" w:rsidP="004A500E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профсоюзной организации </w:t>
            </w:r>
          </w:p>
          <w:p w:rsidR="004A500E" w:rsidRPr="004A500E" w:rsidRDefault="0037108E" w:rsidP="004A500E">
            <w:pPr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«___»_______20___г.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A500E" w:rsidRPr="004A500E" w:rsidRDefault="0037108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4A500E" w:rsidRPr="004A500E" w:rsidRDefault="0037108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</w:t>
            </w:r>
            <w:r w:rsidR="00C5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_»   _______  2013</w:t>
            </w: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00E" w:rsidRPr="004A500E" w:rsidRDefault="004A500E" w:rsidP="004A500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A500E" w:rsidRPr="004A500E" w:rsidRDefault="004A500E" w:rsidP="004A500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профессий и дол</w:t>
      </w:r>
      <w:r w:rsidR="0037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жностей работников МКОУ «</w:t>
      </w:r>
      <w:proofErr w:type="spellStart"/>
      <w:r w:rsidR="0037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Серебропольская</w:t>
      </w:r>
      <w:proofErr w:type="spellEnd"/>
      <w:r w:rsidR="0037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4A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которым предусмотрена выдача 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35"/>
        <w:gridCol w:w="4101"/>
        <w:gridCol w:w="1623"/>
      </w:tblGrid>
      <w:tr w:rsidR="004A500E" w:rsidRPr="004A500E" w:rsidTr="003710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</w:t>
            </w:r>
            <w:proofErr w:type="gramEnd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Профессия или должность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Норма выдачи на год (единицы, комплекты)</w:t>
            </w:r>
          </w:p>
        </w:tc>
      </w:tr>
      <w:tr w:rsidR="004A500E" w:rsidRPr="004A500E" w:rsidTr="003710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</w:t>
            </w:r>
          </w:p>
        </w:tc>
      </w:tr>
      <w:tr w:rsidR="004A500E" w:rsidRPr="004A500E" w:rsidTr="0037108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 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Костюм хлопчатобумажный или  халат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2</w:t>
            </w:r>
          </w:p>
        </w:tc>
      </w:tr>
      <w:tr w:rsidR="004A500E" w:rsidRPr="004A500E" w:rsidTr="00371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Рукавицы комбинированные </w:t>
            </w:r>
          </w:p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12 пар</w:t>
            </w:r>
          </w:p>
        </w:tc>
      </w:tr>
      <w:tr w:rsidR="004A500E" w:rsidRPr="004A500E" w:rsidTr="003710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Халат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</w:t>
            </w:r>
          </w:p>
        </w:tc>
      </w:tr>
      <w:tr w:rsidR="004A500E" w:rsidRPr="004A500E" w:rsidTr="003710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Перчатки медицинские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C51209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10</w:t>
            </w:r>
            <w:r w:rsidR="004A500E"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 пар</w:t>
            </w:r>
          </w:p>
        </w:tc>
      </w:tr>
      <w:tr w:rsidR="004A500E" w:rsidRPr="004A500E" w:rsidTr="003710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Халат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</w:t>
            </w:r>
          </w:p>
        </w:tc>
      </w:tr>
      <w:tr w:rsidR="004A500E" w:rsidRPr="004A500E" w:rsidTr="003710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Перчатки диэлектрические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 пара</w:t>
            </w:r>
          </w:p>
        </w:tc>
      </w:tr>
      <w:tr w:rsidR="004A500E" w:rsidRPr="004A500E" w:rsidTr="004048E9">
        <w:tc>
          <w:tcPr>
            <w:tcW w:w="0" w:type="auto"/>
            <w:vMerge w:val="restart"/>
          </w:tcPr>
          <w:p w:rsidR="004A500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всех наименований</w:t>
            </w: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занятости в химических лабораториях: халат хлопчатобумажный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A50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г</w:t>
              </w:r>
            </w:smartTag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108E" w:rsidRPr="004A500E" w:rsidTr="004048E9">
        <w:trPr>
          <w:gridAfter w:val="2"/>
          <w:wAfter w:w="5384" w:type="dxa"/>
          <w:trHeight w:val="322"/>
        </w:trPr>
        <w:tc>
          <w:tcPr>
            <w:tcW w:w="0" w:type="auto"/>
            <w:vMerge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0E" w:rsidRPr="004A500E" w:rsidTr="004048E9"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</w:t>
            </w:r>
          </w:p>
        </w:tc>
      </w:tr>
      <w:tr w:rsidR="004A500E" w:rsidRPr="004A500E" w:rsidTr="004048E9"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Брюки на утепляющей прокладке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A50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г</w:t>
              </w:r>
            </w:smartTag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00E" w:rsidRPr="004A500E" w:rsidTr="004048E9"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Полушубок 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</w:p>
        </w:tc>
      </w:tr>
      <w:tr w:rsidR="004A500E" w:rsidRPr="004A500E" w:rsidTr="004048E9"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Валенки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</w:p>
        </w:tc>
      </w:tr>
      <w:tr w:rsidR="004A500E" w:rsidRPr="004A500E" w:rsidTr="004048E9">
        <w:tc>
          <w:tcPr>
            <w:tcW w:w="0" w:type="auto"/>
            <w:vMerge w:val="restart"/>
          </w:tcPr>
          <w:p w:rsidR="004A500E" w:rsidRPr="004A500E" w:rsidRDefault="008A64B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A500E"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1623" w:type="dxa"/>
          </w:tcPr>
          <w:p w:rsidR="004A500E" w:rsidRPr="004A500E" w:rsidRDefault="004A500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108E" w:rsidRPr="004A500E" w:rsidTr="004048E9">
        <w:tc>
          <w:tcPr>
            <w:tcW w:w="0" w:type="auto"/>
            <w:vMerge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623" w:type="dxa"/>
          </w:tcPr>
          <w:p w:rsidR="0037108E" w:rsidRPr="004A500E" w:rsidRDefault="0037108E" w:rsidP="004A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пары</w:t>
            </w:r>
          </w:p>
        </w:tc>
      </w:tr>
    </w:tbl>
    <w:p w:rsidR="004A500E" w:rsidRPr="004A500E" w:rsidRDefault="004A500E" w:rsidP="004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lastRenderedPageBreak/>
        <w:t>НОРМЫ</w:t>
      </w:r>
    </w:p>
    <w:p w:rsidR="004A500E" w:rsidRPr="004A500E" w:rsidRDefault="004A500E" w:rsidP="004A500E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t>бесплатной выдачи работникам смывающих и обезвреживающих средств, условия их выдачи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4320"/>
        <w:gridCol w:w="1543"/>
      </w:tblGrid>
      <w:tr w:rsidR="004A500E" w:rsidRPr="004A500E" w:rsidTr="004048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</w:t>
            </w:r>
            <w:proofErr w:type="gramEnd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Виды смывающих и обезвреживающих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Наименование работ и производственных факторов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Норма выдачи на 1 месяц</w:t>
            </w:r>
          </w:p>
        </w:tc>
      </w:tr>
      <w:tr w:rsidR="004A500E" w:rsidRPr="004A500E" w:rsidTr="004048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Работы, связанные с загрязнением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A500E">
                <w:rPr>
                  <w:rFonts w:ascii="Times New Roman" w:eastAsia="Times New Roman" w:hAnsi="Times New Roman" w:cs="Lucida Sans Unicode"/>
                  <w:sz w:val="28"/>
                  <w:szCs w:val="28"/>
                  <w:lang w:eastAsia="ru-RU"/>
                </w:rPr>
                <w:t>100 г</w:t>
              </w:r>
            </w:smartTag>
          </w:p>
        </w:tc>
      </w:tr>
    </w:tbl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t xml:space="preserve">                           </w:t>
      </w:r>
    </w:p>
    <w:p w:rsidR="004A500E" w:rsidRPr="004A500E" w:rsidRDefault="004A500E" w:rsidP="004A500E">
      <w:pPr>
        <w:spacing w:after="0" w:line="240" w:lineRule="auto"/>
        <w:ind w:left="2832" w:firstLine="708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t xml:space="preserve">  ПЕРЕЧЕНЬ</w:t>
      </w: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sz w:val="28"/>
          <w:szCs w:val="28"/>
          <w:lang w:eastAsia="ru-RU"/>
        </w:rPr>
        <w:t xml:space="preserve">                 </w:t>
      </w: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t xml:space="preserve">работ и профессий, дающих право на получение бесплатно мыла, </w:t>
      </w: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Lucida Sans Unicode"/>
          <w:b/>
          <w:sz w:val="28"/>
          <w:szCs w:val="28"/>
          <w:lang w:eastAsia="ru-RU"/>
        </w:rPr>
        <w:t xml:space="preserve">                                    смывающих и обезвреживающих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A500E" w:rsidRPr="004A500E" w:rsidTr="004048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п</w:t>
            </w:r>
            <w:proofErr w:type="gramEnd"/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Наименование профессии или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4A500E" w:rsidRPr="004A500E" w:rsidTr="004048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Рабочий по комплексному ремонту и обслуживанию здания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8A64B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1</w:t>
            </w:r>
          </w:p>
        </w:tc>
      </w:tr>
      <w:tr w:rsidR="004A500E" w:rsidRPr="004A500E" w:rsidTr="004048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4A500E" w:rsidP="004A500E">
            <w:pPr>
              <w:spacing w:after="0" w:line="240" w:lineRule="auto"/>
              <w:rPr>
                <w:rFonts w:ascii="Times New Roman" w:eastAsia="Times New Roman" w:hAnsi="Times New Roman" w:cs="Lucida Sans Unicode"/>
                <w:color w:val="FF0000"/>
                <w:sz w:val="28"/>
                <w:szCs w:val="28"/>
                <w:lang w:eastAsia="ru-RU"/>
              </w:rPr>
            </w:pPr>
            <w:r w:rsidRPr="004A500E"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E" w:rsidRPr="004A500E" w:rsidRDefault="008A64BE" w:rsidP="004A500E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Lucida Sans Unicode"/>
                <w:sz w:val="28"/>
                <w:szCs w:val="28"/>
                <w:lang w:eastAsia="ru-RU"/>
              </w:rPr>
              <w:t>3</w:t>
            </w:r>
          </w:p>
        </w:tc>
      </w:tr>
    </w:tbl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0E" w:rsidRPr="004A500E" w:rsidRDefault="004A500E" w:rsidP="004A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4BE" w:rsidRDefault="004A500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BE" w:rsidRDefault="008A64BE" w:rsidP="004A50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4BE" w:rsidSect="004048E9">
      <w:pgSz w:w="11906" w:h="16838" w:code="9"/>
      <w:pgMar w:top="992" w:right="851" w:bottom="1134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0E"/>
    <w:rsid w:val="0037108E"/>
    <w:rsid w:val="004048E9"/>
    <w:rsid w:val="004874CE"/>
    <w:rsid w:val="004A500E"/>
    <w:rsid w:val="00513448"/>
    <w:rsid w:val="0055541A"/>
    <w:rsid w:val="008A64BE"/>
    <w:rsid w:val="00C51209"/>
    <w:rsid w:val="00EF788B"/>
    <w:rsid w:val="00F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Серебропольская сош</cp:lastModifiedBy>
  <cp:revision>7</cp:revision>
  <dcterms:created xsi:type="dcterms:W3CDTF">2012-04-09T03:07:00Z</dcterms:created>
  <dcterms:modified xsi:type="dcterms:W3CDTF">2013-04-16T06:55:00Z</dcterms:modified>
</cp:coreProperties>
</file>